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1AB4" w14:textId="77777777" w:rsidR="00B97BEF" w:rsidRDefault="00B97BEF" w:rsidP="00D1587E"/>
    <w:p w14:paraId="710CAC69" w14:textId="77777777" w:rsidR="00905901" w:rsidRDefault="00905901" w:rsidP="00D1587E"/>
    <w:p w14:paraId="0E3F3295" w14:textId="77777777" w:rsidR="00905901" w:rsidRDefault="003F11F4" w:rsidP="00905901">
      <w:pPr>
        <w:jc w:val="right"/>
      </w:pPr>
      <w:r>
        <w:t>ÅÅ</w:t>
      </w:r>
      <w:r w:rsidR="00905901">
        <w:t>ÅÅ-</w:t>
      </w:r>
      <w:r w:rsidR="00E94968">
        <w:t>MM</w:t>
      </w:r>
      <w:r w:rsidR="00905901">
        <w:t>-</w:t>
      </w:r>
      <w:r w:rsidR="00E94968">
        <w:t>DD</w:t>
      </w:r>
    </w:p>
    <w:p w14:paraId="29842A1D" w14:textId="77777777" w:rsidR="00905901" w:rsidRDefault="00905901" w:rsidP="00905901">
      <w:pPr>
        <w:jc w:val="right"/>
      </w:pPr>
    </w:p>
    <w:p w14:paraId="11534DB6" w14:textId="54B29A6F" w:rsidR="00FD6391" w:rsidRDefault="00FD6391" w:rsidP="00FD6391">
      <w:r>
        <w:t xml:space="preserve">Hej </w:t>
      </w:r>
      <w:r w:rsidRPr="00FD6391">
        <w:rPr>
          <w:highlight w:val="yellow"/>
        </w:rPr>
        <w:t>XX</w:t>
      </w:r>
      <w:r w:rsidR="00FB09ED">
        <w:t>!</w:t>
      </w:r>
    </w:p>
    <w:p w14:paraId="43D8F2E5" w14:textId="297BAFB6" w:rsidR="00FD6391" w:rsidRDefault="00FD6391" w:rsidP="00FD6391">
      <w:r>
        <w:t xml:space="preserve">Vi i </w:t>
      </w:r>
      <w:r w:rsidR="00FB09ED" w:rsidRPr="00FB09ED">
        <w:rPr>
          <w:highlight w:val="yellow"/>
        </w:rPr>
        <w:t>[</w:t>
      </w:r>
      <w:r w:rsidR="00FB09ED">
        <w:rPr>
          <w:highlight w:val="yellow"/>
        </w:rPr>
        <w:t>F</w:t>
      </w:r>
      <w:r w:rsidR="00FB09ED" w:rsidRPr="00FB09ED">
        <w:rPr>
          <w:highlight w:val="yellow"/>
        </w:rPr>
        <w:t>öreningens namn]</w:t>
      </w:r>
      <w:r>
        <w:t xml:space="preserve"> tar kontakt med er med anledning av </w:t>
      </w:r>
      <w:proofErr w:type="spellStart"/>
      <w:r>
        <w:t>corona</w:t>
      </w:r>
      <w:r w:rsidR="00FB09ED">
        <w:t>krisen</w:t>
      </w:r>
      <w:proofErr w:type="spellEnd"/>
      <w:r>
        <w:t xml:space="preserve"> och de effekter den innebär för oss som bygdegårdsförening.</w:t>
      </w:r>
    </w:p>
    <w:p w14:paraId="76C6E5C7" w14:textId="266E1EA2" w:rsidR="00FD6391" w:rsidRDefault="00FD6391" w:rsidP="00FD6391">
      <w:r>
        <w:t xml:space="preserve">En bygdegård ägs och drivs med ideella krafter av sin bygd. När bygden samlas för information, kultur, gemenskap eller att utveckla idéer, är möjligheten att göra det lokalt en förutsättning för att skapa långsiktighet. Bygdegården möjliggör möten mellan människor vilket är själva kittet för vårt lands demokratiska utveckling. Få andra aktörer gör landsbygdsutveckling så tydligt som bygdegården. </w:t>
      </w:r>
    </w:p>
    <w:p w14:paraId="4769F974" w14:textId="77777777" w:rsidR="00FD6391" w:rsidRDefault="00FD6391" w:rsidP="00FD6391">
      <w:r>
        <w:t xml:space="preserve">En allmän samlingslokal innebär att privatpersoner och föreningsliv har någonstans att mötas. Det innebär också att det finns en lokal på många platser där varken kommersiella eller offentliga alternativ finns. Bygdegårdsföreningen är också en bygdeförening som löser problem genom att vi arbetar tillsammans, långsiktigt. Bygdegården ett hus som kan användas för det som bygden behöver, oavsett om det är för kultur, fest, krisberedskap, servicelösningar, eller för att offentliga och privata aktörer ska kunna bedriva delar av sin verksamhet. </w:t>
      </w:r>
    </w:p>
    <w:p w14:paraId="4793C237" w14:textId="6B69CD04" w:rsidR="00FD6391" w:rsidRDefault="00FD6391" w:rsidP="00FD6391">
      <w:r>
        <w:t xml:space="preserve">I vår bygdegård har vi verksamhet som </w:t>
      </w:r>
      <w:r w:rsidRPr="00FD6391">
        <w:rPr>
          <w:highlight w:val="yellow"/>
        </w:rPr>
        <w:t>[ange exempel som visar er verksamhet]</w:t>
      </w:r>
      <w:r>
        <w:t>.</w:t>
      </w:r>
    </w:p>
    <w:p w14:paraId="0A8E811D" w14:textId="7B73AEC1" w:rsidR="00FD6391" w:rsidRDefault="00FD6391" w:rsidP="00FD6391">
      <w:r>
        <w:t xml:space="preserve">Covid-19 gör det svårt för oss att mötas och fortsätta med aktiviteter som bygger på att vi ses fysiskt. Det innebär en stor utmaning för vår bygdegård med både avbokningar och att folk avstår från att boka, samtidigt som löpande kostnader fortsätter ticka på. Vår egen verksamhet får ställas om, en utmaning för våra ideella krafter som verksamheten baseras på och för vår bygd som är van vid att kunna mötas. </w:t>
      </w:r>
    </w:p>
    <w:p w14:paraId="17FBF3CE" w14:textId="77777777" w:rsidR="00FD6391" w:rsidRDefault="00FD6391" w:rsidP="00FD6391">
      <w:r>
        <w:t xml:space="preserve">Men utmaningen visar också att vår bygdegårdsförening behövs, att närheten till lokala alternativ och mötesplatser blir än mer viktiga. Här kan vi i bygdegårdsföreningen vara en del av lösningar tillsammans med kommunen, och bidra till att kommunen kan nå längre med sin verksamhet och stöd. För att kunna göra det måste vi fortsättningsvis finnas kvar. </w:t>
      </w:r>
    </w:p>
    <w:p w14:paraId="37C4D724" w14:textId="49B30AA0" w:rsidR="00FD6391" w:rsidRDefault="00FD6391" w:rsidP="00FD6391">
      <w:r>
        <w:t xml:space="preserve">Vi vill genom kontakt uppmuntra kommunen till att ta kontakt med oss för att se hur vi kan jobba tillsammans för att bygden ska kunna driva vidare bygdegården, och hur vi kan samverka långsiktigt. </w:t>
      </w:r>
    </w:p>
    <w:p w14:paraId="74AB81A6" w14:textId="77777777" w:rsidR="00FD6391" w:rsidRDefault="00FD6391" w:rsidP="00FD6391"/>
    <w:p w14:paraId="157E477D" w14:textId="77777777" w:rsidR="00FD6391" w:rsidRDefault="00FD6391" w:rsidP="00FD6391">
      <w:r>
        <w:t>Med vänliga hälsningar</w:t>
      </w:r>
    </w:p>
    <w:p w14:paraId="6C13ABCF" w14:textId="09B3E05A" w:rsidR="00FD6391" w:rsidRDefault="00FB09ED" w:rsidP="00FD6391">
      <w:r w:rsidRPr="00FB09ED">
        <w:rPr>
          <w:highlight w:val="yellow"/>
        </w:rPr>
        <w:t>[</w:t>
      </w:r>
      <w:r>
        <w:rPr>
          <w:highlight w:val="yellow"/>
        </w:rPr>
        <w:t>F</w:t>
      </w:r>
      <w:r w:rsidRPr="00FB09ED">
        <w:rPr>
          <w:highlight w:val="yellow"/>
        </w:rPr>
        <w:t>öreningens namn]</w:t>
      </w:r>
    </w:p>
    <w:p w14:paraId="4974F75A" w14:textId="76884D5C" w:rsidR="00E52A5F" w:rsidRPr="00E52A5F" w:rsidRDefault="00FD6391" w:rsidP="00E52A5F">
      <w:r>
        <w:t>Kontaktperson:</w:t>
      </w:r>
      <w:r w:rsidR="00BA0FCB">
        <w:br/>
      </w:r>
      <w:r>
        <w:t>Kontaktuppgift:</w:t>
      </w:r>
    </w:p>
    <w:sectPr w:rsidR="00E52A5F" w:rsidRPr="00E52A5F" w:rsidSect="00F55683">
      <w:headerReference w:type="default" r:id="rId10"/>
      <w:footerReference w:type="default" r:id="rId11"/>
      <w:headerReference w:type="first" r:id="rId12"/>
      <w:footerReference w:type="first" r:id="rId13"/>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FB20" w14:textId="77777777" w:rsidR="00FD6391" w:rsidRDefault="00FD6391" w:rsidP="00D1587E">
      <w:r>
        <w:separator/>
      </w:r>
    </w:p>
  </w:endnote>
  <w:endnote w:type="continuationSeparator" w:id="0">
    <w:p w14:paraId="4FEAFFCC" w14:textId="77777777" w:rsidR="00FD6391" w:rsidRDefault="00FD6391" w:rsidP="00D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2670" w14:textId="77777777" w:rsidR="00F55683" w:rsidRPr="009E6E29" w:rsidRDefault="00F55683" w:rsidP="009E6E29">
    <w:pPr>
      <w:pStyle w:val="Sidfot"/>
      <w:jc w:val="center"/>
      <w:rPr>
        <w:rFonts w:ascii="Tahoma" w:hAnsi="Tahoma"/>
        <w:sz w:val="20"/>
        <w:szCs w:val="20"/>
      </w:rPr>
    </w:pPr>
  </w:p>
  <w:p w14:paraId="666778B1" w14:textId="77777777" w:rsidR="00EB38E5" w:rsidRPr="004F0EAF" w:rsidRDefault="00EB3E1B" w:rsidP="00DB154C">
    <w:pPr>
      <w:pStyle w:val="Sidfot"/>
      <w:jc w:val="right"/>
      <w:rPr>
        <w:rFonts w:ascii="Tahoma" w:hAnsi="Tahoma"/>
        <w:b/>
        <w:sz w:val="18"/>
        <w:szCs w:val="18"/>
      </w:rPr>
    </w:pPr>
    <w:r w:rsidRPr="004F0EAF">
      <w:rPr>
        <w:rFonts w:ascii="Tahoma" w:hAnsi="Tahoma"/>
        <w:b/>
        <w:sz w:val="18"/>
        <w:szCs w:val="18"/>
      </w:rPr>
      <w:t>Bygdegårdarnas Riksförbund</w:t>
    </w:r>
  </w:p>
  <w:p w14:paraId="2A8E0E9F" w14:textId="77777777" w:rsidR="009E6E29" w:rsidRPr="004F0EAF" w:rsidRDefault="001A59C3" w:rsidP="00DB154C">
    <w:pPr>
      <w:pStyle w:val="Sidfot"/>
      <w:jc w:val="right"/>
      <w:rPr>
        <w:rFonts w:ascii="Tahoma" w:hAnsi="Tahoma"/>
        <w:sz w:val="18"/>
        <w:szCs w:val="18"/>
      </w:rPr>
    </w:pPr>
    <w:hyperlink r:id="rId1" w:history="1">
      <w:r w:rsidR="00EB3E1B" w:rsidRPr="004F0EAF">
        <w:rPr>
          <w:rStyle w:val="Hyperlnk1"/>
          <w:rFonts w:ascii="Tahoma" w:hAnsi="Tahoma"/>
          <w:sz w:val="18"/>
          <w:szCs w:val="18"/>
        </w:rPr>
        <w:t>www.bygdegardarna.se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7E6A" w14:textId="2D52004E" w:rsidR="006A62FD" w:rsidRDefault="006A62FD" w:rsidP="00DB154C">
    <w:pPr>
      <w:pStyle w:val="Sidfot"/>
      <w:jc w:val="right"/>
      <w:rPr>
        <w:rFonts w:ascii="Tahoma" w:hAnsi="Tahoma"/>
        <w:b/>
        <w:sz w:val="18"/>
        <w:szCs w:val="18"/>
      </w:rPr>
    </w:pPr>
  </w:p>
  <w:p w14:paraId="44EC8374" w14:textId="3BBEE8ED" w:rsidR="00FD6391" w:rsidRPr="00FD6391" w:rsidRDefault="00FD6391" w:rsidP="00FD6391">
    <w:pPr>
      <w:tabs>
        <w:tab w:val="center" w:pos="4536"/>
        <w:tab w:val="right" w:pos="9072"/>
      </w:tabs>
      <w:spacing w:after="0" w:line="240" w:lineRule="auto"/>
      <w:jc w:val="right"/>
      <w:rPr>
        <w:rFonts w:ascii="Tahoma" w:hAnsi="Tahoma"/>
        <w:b/>
        <w:sz w:val="18"/>
        <w:szCs w:val="18"/>
      </w:rPr>
    </w:pPr>
    <w:r w:rsidRPr="00FD6391">
      <w:rPr>
        <w:rFonts w:ascii="Tahoma" w:hAnsi="Tahoma"/>
        <w:b/>
        <w:sz w:val="18"/>
        <w:szCs w:val="18"/>
      </w:rPr>
      <w:t>Föreningens namn</w:t>
    </w:r>
  </w:p>
  <w:p w14:paraId="3DE272A6" w14:textId="673B6F25" w:rsidR="00FD6391" w:rsidRPr="004F0EAF" w:rsidRDefault="00FD6391" w:rsidP="00FD6391">
    <w:pPr>
      <w:tabs>
        <w:tab w:val="center" w:pos="4536"/>
        <w:tab w:val="right" w:pos="9072"/>
      </w:tabs>
      <w:spacing w:after="0" w:line="240" w:lineRule="auto"/>
      <w:jc w:val="right"/>
      <w:rPr>
        <w:rFonts w:ascii="Tahoma" w:hAnsi="Tahoma"/>
        <w:sz w:val="18"/>
        <w:szCs w:val="18"/>
      </w:rPr>
    </w:pPr>
    <w:r w:rsidRPr="00FD6391">
      <w:rPr>
        <w:rFonts w:ascii="Tahoma" w:hAnsi="Tahoma"/>
        <w:sz w:val="18"/>
        <w:szCs w:val="18"/>
      </w:rPr>
      <w:t>Kontaktuppgifter (webbadress, telefonnummer, e-postadress)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0A58" w14:textId="77777777" w:rsidR="00FD6391" w:rsidRDefault="00FD6391" w:rsidP="00D1587E">
      <w:r>
        <w:separator/>
      </w:r>
    </w:p>
  </w:footnote>
  <w:footnote w:type="continuationSeparator" w:id="0">
    <w:p w14:paraId="5775C0EF" w14:textId="77777777" w:rsidR="00FD6391" w:rsidRDefault="00FD6391" w:rsidP="00D1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36FE" w14:textId="77777777" w:rsidR="00F55683" w:rsidRPr="00F55683" w:rsidRDefault="00F55683" w:rsidP="00D1587E">
    <w:pPr>
      <w:pStyle w:val="Sidhuvud"/>
    </w:pPr>
    <w:r>
      <w:t>[</w:t>
    </w:r>
    <w:proofErr w:type="spellStart"/>
    <w:r>
      <w:t>Tahoma</w:t>
    </w:r>
    <w:proofErr w:type="spellEnd"/>
    <w:r>
      <w:t xml:space="preserve"> 10 pt] </w:t>
    </w:r>
    <w:r w:rsidRPr="00F55683">
      <w:t>Kategori – Titel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3123" w14:textId="181F4427" w:rsidR="003F11F4" w:rsidRDefault="00FD6391">
    <w:pPr>
      <w:pStyle w:val="Sidhuvud"/>
    </w:pPr>
    <w:r>
      <w:rPr>
        <w:noProof/>
      </w:rPr>
      <mc:AlternateContent>
        <mc:Choice Requires="wps">
          <w:drawing>
            <wp:inline distT="0" distB="0" distL="0" distR="0" wp14:anchorId="41A0E436" wp14:editId="0324D5D0">
              <wp:extent cx="2876550" cy="409575"/>
              <wp:effectExtent l="0" t="0" r="19050" b="28575"/>
              <wp:docPr id="1" name="Textruta 1"/>
              <wp:cNvGraphicFramePr/>
              <a:graphic xmlns:a="http://schemas.openxmlformats.org/drawingml/2006/main">
                <a:graphicData uri="http://schemas.microsoft.com/office/word/2010/wordprocessingShape">
                  <wps:wsp>
                    <wps:cNvSpPr txBox="1"/>
                    <wps:spPr>
                      <a:xfrm>
                        <a:off x="0" y="0"/>
                        <a:ext cx="2876550" cy="409575"/>
                      </a:xfrm>
                      <a:prstGeom prst="rect">
                        <a:avLst/>
                      </a:prstGeom>
                      <a:solidFill>
                        <a:schemeClr val="lt1"/>
                      </a:solidFill>
                      <a:ln w="6350">
                        <a:solidFill>
                          <a:prstClr val="black"/>
                        </a:solidFill>
                      </a:ln>
                    </wps:spPr>
                    <wps:txbx>
                      <w:txbxContent>
                        <w:p w14:paraId="285F6882" w14:textId="77777777" w:rsidR="00FD6391" w:rsidRPr="002946B0" w:rsidRDefault="00FD6391" w:rsidP="00FD6391">
                          <w:pPr>
                            <w:rPr>
                              <w:rFonts w:ascii="Tahoma" w:hAnsi="Tahoma"/>
                            </w:rPr>
                          </w:pPr>
                          <w:r w:rsidRPr="002946B0">
                            <w:rPr>
                              <w:rFonts w:ascii="Tahoma" w:hAnsi="Tahoma"/>
                            </w:rPr>
                            <w:t>Plats för logotyp/föreningen</w:t>
                          </w:r>
                          <w:r>
                            <w:rPr>
                              <w:rFonts w:ascii="Tahoma" w:hAnsi="Tahoma"/>
                            </w:rPr>
                            <w:t>s</w:t>
                          </w:r>
                          <w:r w:rsidRPr="002946B0">
                            <w:rPr>
                              <w:rFonts w:ascii="Tahoma" w:hAnsi="Tahoma"/>
                            </w:rPr>
                            <w:t xml:space="preserve"> 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A0E436" id="_x0000_t202" coordsize="21600,21600" o:spt="202" path="m,l,21600r21600,l21600,xe">
              <v:stroke joinstyle="miter"/>
              <v:path gradientshapeok="t" o:connecttype="rect"/>
            </v:shapetype>
            <v:shape id="Textruta 1" o:spid="_x0000_s1026" type="#_x0000_t202" style="width:226.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" fillcolor="white [3201]" strokeweight=".5pt">
              <v:textbox>
                <w:txbxContent>
                  <w:p w14:paraId="285F6882" w14:textId="77777777" w:rsidR="00FD6391" w:rsidRPr="002946B0" w:rsidRDefault="00FD6391" w:rsidP="00FD6391">
                    <w:pPr>
                      <w:rPr>
                        <w:rFonts w:ascii="Tahoma" w:hAnsi="Tahoma"/>
                      </w:rPr>
                    </w:pPr>
                    <w:r w:rsidRPr="002946B0">
                      <w:rPr>
                        <w:rFonts w:ascii="Tahoma" w:hAnsi="Tahoma"/>
                      </w:rPr>
                      <w:t>Plats för logotyp/föreningen</w:t>
                    </w:r>
                    <w:r>
                      <w:rPr>
                        <w:rFonts w:ascii="Tahoma" w:hAnsi="Tahoma"/>
                      </w:rPr>
                      <w:t>s</w:t>
                    </w:r>
                    <w:r w:rsidRPr="002946B0">
                      <w:rPr>
                        <w:rFonts w:ascii="Tahoma" w:hAnsi="Tahoma"/>
                      </w:rPr>
                      <w:t xml:space="preserve"> namn</w:t>
                    </w:r>
                  </w:p>
                </w:txbxContent>
              </v:textbox>
              <w10:anchorlock/>
            </v:shape>
          </w:pict>
        </mc:Fallback>
      </mc:AlternateContent>
    </w:r>
    <w:r>
      <w:t xml:space="preserve">            </w:t>
    </w:r>
    <w:r w:rsidR="003F11F4">
      <w:rPr>
        <w:noProof/>
      </w:rPr>
      <w:drawing>
        <wp:inline distT="0" distB="0" distL="0" distR="0" wp14:anchorId="72DCD19F" wp14:editId="39EFF3A7">
          <wp:extent cx="2181225" cy="59252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129" cy="599560"/>
                  </a:xfrm>
                  <a:prstGeom prst="rect">
                    <a:avLst/>
                  </a:prstGeom>
                  <a:noFill/>
                  <a:ln>
                    <a:noFill/>
                  </a:ln>
                </pic:spPr>
              </pic:pic>
            </a:graphicData>
          </a:graphic>
        </wp:inline>
      </w:drawing>
    </w:r>
  </w:p>
  <w:p w14:paraId="380EC2CA" w14:textId="77777777" w:rsidR="003F11F4" w:rsidRDefault="003F11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947"/>
    <w:multiLevelType w:val="hybridMultilevel"/>
    <w:tmpl w:val="AF1411AA"/>
    <w:lvl w:ilvl="0" w:tplc="23AAA89A">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1"/>
    <w:rsid w:val="00054579"/>
    <w:rsid w:val="001A59C3"/>
    <w:rsid w:val="002760FF"/>
    <w:rsid w:val="003565EB"/>
    <w:rsid w:val="0036220C"/>
    <w:rsid w:val="003F11F4"/>
    <w:rsid w:val="004F0EAF"/>
    <w:rsid w:val="00560835"/>
    <w:rsid w:val="00575119"/>
    <w:rsid w:val="006A62FD"/>
    <w:rsid w:val="006B3E2C"/>
    <w:rsid w:val="00725F06"/>
    <w:rsid w:val="008B4BD8"/>
    <w:rsid w:val="00905901"/>
    <w:rsid w:val="00955CE8"/>
    <w:rsid w:val="009E6E29"/>
    <w:rsid w:val="00B65C50"/>
    <w:rsid w:val="00B97BEF"/>
    <w:rsid w:val="00BA0FCB"/>
    <w:rsid w:val="00D1587E"/>
    <w:rsid w:val="00DA2A70"/>
    <w:rsid w:val="00DB154C"/>
    <w:rsid w:val="00E05CB2"/>
    <w:rsid w:val="00E06AA1"/>
    <w:rsid w:val="00E52A5F"/>
    <w:rsid w:val="00E94968"/>
    <w:rsid w:val="00EB3E1B"/>
    <w:rsid w:val="00EE6964"/>
    <w:rsid w:val="00F510EE"/>
    <w:rsid w:val="00F55683"/>
    <w:rsid w:val="00FB09ED"/>
    <w:rsid w:val="00FD6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A2C24"/>
  <w15:chartTrackingRefBased/>
  <w15:docId w15:val="{5B4D0C5D-2F55-40C5-A853-25327415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7E"/>
    <w:rPr>
      <w:rFonts w:ascii="Georgia" w:eastAsia="Times New Roman" w:hAnsi="Georgia" w:cs="Tahoma"/>
      <w:lang w:eastAsia="sv-SE"/>
    </w:rPr>
  </w:style>
  <w:style w:type="paragraph" w:styleId="Rubrik1">
    <w:name w:val="heading 1"/>
    <w:basedOn w:val="Normal"/>
    <w:next w:val="Normal"/>
    <w:link w:val="Rubrik1Char"/>
    <w:uiPriority w:val="9"/>
    <w:qFormat/>
    <w:rsid w:val="00B97BEF"/>
    <w:pPr>
      <w:spacing w:before="240" w:after="0" w:line="276" w:lineRule="auto"/>
      <w:outlineLvl w:val="0"/>
    </w:pPr>
    <w:rPr>
      <w:rFonts w:ascii="Arial" w:hAnsi="Arial" w:cs="Arial"/>
      <w:b/>
      <w:sz w:val="40"/>
      <w:szCs w:val="40"/>
    </w:rPr>
  </w:style>
  <w:style w:type="paragraph" w:styleId="Rubrik2">
    <w:name w:val="heading 2"/>
    <w:basedOn w:val="Normal"/>
    <w:next w:val="Normal"/>
    <w:link w:val="Rubrik2Char"/>
    <w:uiPriority w:val="9"/>
    <w:unhideWhenUsed/>
    <w:qFormat/>
    <w:rsid w:val="00D1587E"/>
    <w:pPr>
      <w:spacing w:before="240" w:after="0" w:line="276" w:lineRule="auto"/>
      <w:outlineLvl w:val="1"/>
    </w:pPr>
    <w:rPr>
      <w:rFonts w:ascii="Tahoma" w:hAnsi="Tahoma"/>
      <w:b/>
      <w:sz w:val="26"/>
      <w:szCs w:val="26"/>
    </w:rPr>
  </w:style>
  <w:style w:type="paragraph" w:styleId="Rubrik3">
    <w:name w:val="heading 3"/>
    <w:basedOn w:val="Rubrik2"/>
    <w:next w:val="Normal"/>
    <w:link w:val="Rubrik3Char"/>
    <w:uiPriority w:val="9"/>
    <w:unhideWhenUsed/>
    <w:qFormat/>
    <w:rsid w:val="00B97BEF"/>
    <w:pPr>
      <w:outlineLvl w:val="2"/>
    </w:pPr>
    <w:rPr>
      <w:sz w:val="22"/>
    </w:rPr>
  </w:style>
  <w:style w:type="paragraph" w:styleId="Rubrik4">
    <w:name w:val="heading 4"/>
    <w:basedOn w:val="Normal"/>
    <w:next w:val="Normal"/>
    <w:link w:val="Rubrik4Char"/>
    <w:uiPriority w:val="9"/>
    <w:unhideWhenUsed/>
    <w:qFormat/>
    <w:rsid w:val="00B97BEF"/>
    <w:pPr>
      <w:tabs>
        <w:tab w:val="center" w:pos="4536"/>
        <w:tab w:val="right" w:pos="9072"/>
      </w:tabs>
      <w:spacing w:after="0" w:line="276" w:lineRule="auto"/>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B97BEF"/>
    <w:rPr>
      <w:rFonts w:ascii="Arial" w:eastAsia="Times New Roman" w:hAnsi="Arial" w:cs="Arial"/>
      <w:b/>
      <w:sz w:val="40"/>
      <w:szCs w:val="40"/>
      <w:lang w:eastAsia="sv-SE"/>
    </w:rPr>
  </w:style>
  <w:style w:type="character" w:customStyle="1" w:styleId="Rubrik2Char">
    <w:name w:val="Rubrik 2 Char"/>
    <w:basedOn w:val="Standardstycketeckensnitt"/>
    <w:link w:val="Rubrik2"/>
    <w:uiPriority w:val="9"/>
    <w:rsid w:val="00D1587E"/>
    <w:rPr>
      <w:rFonts w:ascii="Tahoma" w:eastAsia="Times New Roman" w:hAnsi="Tahoma" w:cs="Tahoma"/>
      <w:b/>
      <w:sz w:val="26"/>
      <w:szCs w:val="26"/>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B97BEF"/>
    <w:rPr>
      <w:rFonts w:ascii="Tahoma" w:eastAsia="Times New Roman" w:hAnsi="Tahoma" w:cs="Tahoma"/>
      <w:b/>
      <w:lang w:eastAsia="sv-SE"/>
    </w:rPr>
  </w:style>
  <w:style w:type="character" w:customStyle="1" w:styleId="Rubrik4Char">
    <w:name w:val="Rubrik 4 Char"/>
    <w:basedOn w:val="Standardstycketeckensnitt"/>
    <w:link w:val="Rubrik4"/>
    <w:uiPriority w:val="9"/>
    <w:rsid w:val="00B97BEF"/>
    <w:rPr>
      <w:rFonts w:ascii="Tahoma" w:eastAsia="Times New Roman" w:hAnsi="Tahoma" w:cs="Tahoma"/>
      <w:i/>
      <w:lang w:eastAsia="sv-SE"/>
    </w:rPr>
  </w:style>
  <w:style w:type="paragraph" w:styleId="Liststycke">
    <w:name w:val="List Paragraph"/>
    <w:basedOn w:val="Normal"/>
    <w:uiPriority w:val="34"/>
    <w:qFormat/>
    <w:rsid w:val="00EB3E1B"/>
    <w:pPr>
      <w:numPr>
        <w:numId w:val="2"/>
      </w:numPr>
      <w:ind w:left="42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ygdegardarn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6dbbeb86e2e29334048358f8a7e4d606">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b0131a7caa1bc23ab150eaf8ac9cfa96"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CE5E1-8EA1-4261-90B0-EFB2D560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3.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1</Pages>
  <Words>352</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2</cp:revision>
  <dcterms:created xsi:type="dcterms:W3CDTF">2020-05-27T13:21:00Z</dcterms:created>
  <dcterms:modified xsi:type="dcterms:W3CDTF">2020-05-27T13:21:00Z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